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B1" w:rsidRPr="00E83EB9" w:rsidRDefault="00811548">
      <w:pPr>
        <w:pStyle w:val="ConsPlusNormal"/>
        <w:jc w:val="right"/>
        <w:rPr>
          <w:rFonts w:ascii="Times New Roman" w:eastAsia="Calibri" w:hAnsi="Times New Roman" w:cs="Times New Roman"/>
          <w:iCs/>
          <w:sz w:val="20"/>
          <w:lang w:eastAsia="ar-SA"/>
        </w:rPr>
      </w:pPr>
      <w:r>
        <w:rPr>
          <w:rFonts w:ascii="Times New Roman" w:eastAsia="Calibri" w:hAnsi="Times New Roman" w:cs="Times New Roman"/>
          <w:iCs/>
          <w:sz w:val="20"/>
          <w:lang w:eastAsia="ar-SA"/>
        </w:rPr>
        <w:t xml:space="preserve">Приложение </w:t>
      </w:r>
    </w:p>
    <w:p w:rsidR="00F919B1" w:rsidRPr="00E83EB9" w:rsidRDefault="00E21277" w:rsidP="00E21277">
      <w:pPr>
        <w:pStyle w:val="ConsPlusNormal"/>
        <w:jc w:val="right"/>
        <w:rPr>
          <w:rFonts w:ascii="Times New Roman" w:eastAsia="Calibri" w:hAnsi="Times New Roman" w:cs="Times New Roman"/>
          <w:iCs/>
          <w:sz w:val="20"/>
          <w:lang w:eastAsia="ar-SA"/>
        </w:rPr>
      </w:pPr>
      <w:r w:rsidRPr="00E83EB9">
        <w:rPr>
          <w:rFonts w:ascii="Times New Roman" w:eastAsia="Calibri" w:hAnsi="Times New Roman" w:cs="Times New Roman"/>
          <w:iCs/>
          <w:sz w:val="20"/>
          <w:lang w:eastAsia="ar-SA"/>
        </w:rPr>
        <w:t>к ведомственной целевой программе</w:t>
      </w:r>
    </w:p>
    <w:p w:rsidR="00E21277" w:rsidRPr="00E83EB9" w:rsidRDefault="00E21277" w:rsidP="00E21277">
      <w:pPr>
        <w:pStyle w:val="ConsPlusNormal"/>
        <w:jc w:val="right"/>
        <w:rPr>
          <w:rFonts w:ascii="Times New Roman" w:eastAsia="Calibri" w:hAnsi="Times New Roman" w:cs="Times New Roman"/>
          <w:iCs/>
          <w:sz w:val="20"/>
          <w:lang w:eastAsia="ar-SA"/>
        </w:rPr>
      </w:pPr>
      <w:r w:rsidRPr="00E83EB9">
        <w:rPr>
          <w:rFonts w:ascii="Times New Roman" w:eastAsia="Calibri" w:hAnsi="Times New Roman" w:cs="Times New Roman"/>
          <w:iCs/>
          <w:sz w:val="20"/>
          <w:lang w:eastAsia="ar-SA"/>
        </w:rPr>
        <w:t xml:space="preserve">«Обеспечение снижения негативного воздействия </w:t>
      </w:r>
      <w:proofErr w:type="gramStart"/>
      <w:r w:rsidRPr="00E83EB9">
        <w:rPr>
          <w:rFonts w:ascii="Times New Roman" w:eastAsia="Calibri" w:hAnsi="Times New Roman" w:cs="Times New Roman"/>
          <w:iCs/>
          <w:sz w:val="20"/>
          <w:lang w:eastAsia="ar-SA"/>
        </w:rPr>
        <w:t>на</w:t>
      </w:r>
      <w:proofErr w:type="gramEnd"/>
      <w:r w:rsidRPr="00E83EB9">
        <w:rPr>
          <w:rFonts w:ascii="Times New Roman" w:eastAsia="Calibri" w:hAnsi="Times New Roman" w:cs="Times New Roman"/>
          <w:iCs/>
          <w:sz w:val="20"/>
          <w:lang w:eastAsia="ar-SA"/>
        </w:rPr>
        <w:t xml:space="preserve"> </w:t>
      </w:r>
    </w:p>
    <w:p w:rsidR="00E21277" w:rsidRPr="00E83EB9" w:rsidRDefault="00E21277" w:rsidP="00E21277">
      <w:pPr>
        <w:pStyle w:val="ConsPlusNormal"/>
        <w:jc w:val="right"/>
        <w:rPr>
          <w:rFonts w:ascii="Times New Roman" w:eastAsia="Calibri" w:hAnsi="Times New Roman" w:cs="Times New Roman"/>
          <w:iCs/>
          <w:sz w:val="20"/>
          <w:lang w:eastAsia="ar-SA"/>
        </w:rPr>
      </w:pPr>
      <w:r w:rsidRPr="00E83EB9">
        <w:rPr>
          <w:rFonts w:ascii="Times New Roman" w:eastAsia="Calibri" w:hAnsi="Times New Roman" w:cs="Times New Roman"/>
          <w:iCs/>
          <w:sz w:val="20"/>
          <w:lang w:eastAsia="ar-SA"/>
        </w:rPr>
        <w:t>окружающую среду хозяйствующих субъектов»</w:t>
      </w:r>
    </w:p>
    <w:p w:rsidR="00E21277" w:rsidRPr="00E83EB9" w:rsidRDefault="00E21277" w:rsidP="00E21277">
      <w:pPr>
        <w:pStyle w:val="ConsPlusNormal"/>
        <w:jc w:val="right"/>
        <w:rPr>
          <w:rFonts w:ascii="Times New Roman" w:eastAsia="Calibri" w:hAnsi="Times New Roman" w:cs="Times New Roman"/>
          <w:iCs/>
          <w:sz w:val="20"/>
          <w:lang w:eastAsia="ar-SA"/>
        </w:rPr>
      </w:pPr>
    </w:p>
    <w:p w:rsidR="00F919B1" w:rsidRPr="00E83EB9" w:rsidRDefault="00F919B1">
      <w:pPr>
        <w:pStyle w:val="ConsPlusNormal"/>
        <w:jc w:val="center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bookmarkStart w:id="0" w:name="P440"/>
      <w:bookmarkEnd w:id="0"/>
      <w:proofErr w:type="gramStart"/>
      <w:r w:rsidRPr="00E83EB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Сводная</w:t>
      </w:r>
      <w:proofErr w:type="gramEnd"/>
      <w:r w:rsidRPr="00E83EB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нформация об объемах государственных работ,</w:t>
      </w:r>
    </w:p>
    <w:p w:rsidR="002D5E81" w:rsidRPr="00E83EB9" w:rsidRDefault="00F919B1">
      <w:pPr>
        <w:pStyle w:val="ConsPlusNormal"/>
        <w:jc w:val="center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proofErr w:type="gramStart"/>
      <w:r w:rsidRPr="00E83EB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выполняемых</w:t>
      </w:r>
      <w:proofErr w:type="gramEnd"/>
      <w:r w:rsidRPr="00E83EB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областным</w:t>
      </w:r>
      <w:r w:rsidR="002D5E81" w:rsidRPr="00E83EB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государственным бюджетным учреждение</w:t>
      </w:r>
      <w:r w:rsidRPr="00E83EB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м</w:t>
      </w:r>
      <w:r w:rsidR="002D5E81" w:rsidRPr="00E83EB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</w:t>
      </w:r>
    </w:p>
    <w:p w:rsidR="002D5E81" w:rsidRPr="00E83EB9" w:rsidRDefault="002D5E81">
      <w:pPr>
        <w:pStyle w:val="ConsPlusNormal"/>
        <w:jc w:val="center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E83EB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«Областной комитет природопользования и охраны окружающей среды»</w:t>
      </w:r>
    </w:p>
    <w:p w:rsidR="00F919B1" w:rsidRPr="00E83EB9" w:rsidRDefault="00F919B1">
      <w:pPr>
        <w:pStyle w:val="ConsPlusNormal"/>
        <w:jc w:val="center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E83EB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в соответствии с государственным заданием,</w:t>
      </w:r>
    </w:p>
    <w:p w:rsidR="00F919B1" w:rsidRPr="00E83EB9" w:rsidRDefault="00F919B1">
      <w:pPr>
        <w:pStyle w:val="ConsPlusNormal"/>
        <w:jc w:val="center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E83EB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в рамках реализации ведомственной целевой программы</w:t>
      </w:r>
    </w:p>
    <w:p w:rsidR="002D5E81" w:rsidRPr="00E83EB9" w:rsidRDefault="002D5E81" w:rsidP="002D5E81">
      <w:pPr>
        <w:ind w:firstLine="709"/>
        <w:jc w:val="center"/>
        <w:rPr>
          <w:b/>
          <w:iCs/>
        </w:rPr>
      </w:pPr>
      <w:r w:rsidRPr="00E83EB9">
        <w:rPr>
          <w:b/>
          <w:iCs/>
        </w:rPr>
        <w:t>Обеспечение снижения негативного воздействия на окружающую среду хозяйствующих субъектов</w:t>
      </w:r>
    </w:p>
    <w:p w:rsidR="00F919B1" w:rsidRPr="00E83EB9" w:rsidRDefault="00F919B1">
      <w:pPr>
        <w:pStyle w:val="ConsPlusNormal"/>
        <w:jc w:val="center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E83EB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(Наименование ведомственной целевой программы</w:t>
      </w:r>
      <w:r w:rsidR="002D5E81" w:rsidRPr="00E83EB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 </w:t>
      </w:r>
      <w:r w:rsidRPr="00E83EB9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Томской области)</w:t>
      </w:r>
    </w:p>
    <w:p w:rsidR="00F919B1" w:rsidRPr="00E83EB9" w:rsidRDefault="00F919B1">
      <w:pPr>
        <w:pStyle w:val="ConsPlusNormal"/>
        <w:jc w:val="both"/>
        <w:rPr>
          <w:sz w:val="24"/>
          <w:szCs w:val="24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387"/>
        <w:gridCol w:w="2977"/>
        <w:gridCol w:w="1276"/>
        <w:gridCol w:w="1417"/>
        <w:gridCol w:w="1843"/>
        <w:gridCol w:w="709"/>
        <w:gridCol w:w="850"/>
        <w:gridCol w:w="851"/>
        <w:gridCol w:w="992"/>
        <w:gridCol w:w="992"/>
        <w:gridCol w:w="993"/>
      </w:tblGrid>
      <w:tr w:rsidR="00F919B1" w:rsidRPr="00E83EB9" w:rsidTr="00AE4F4A">
        <w:tc>
          <w:tcPr>
            <w:tcW w:w="510" w:type="dxa"/>
            <w:vMerge w:val="restart"/>
            <w:vAlign w:val="center"/>
          </w:tcPr>
          <w:p w:rsidR="00F919B1" w:rsidRPr="00E83EB9" w:rsidRDefault="00F919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t>N</w:t>
            </w:r>
          </w:p>
          <w:p w:rsidR="00F919B1" w:rsidRPr="00E83EB9" w:rsidRDefault="00F919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83EB9">
              <w:rPr>
                <w:rFonts w:ascii="Times New Roman" w:hAnsi="Times New Roman" w:cs="Times New Roman"/>
                <w:szCs w:val="22"/>
              </w:rPr>
              <w:t>пп</w:t>
            </w:r>
            <w:proofErr w:type="spellEnd"/>
          </w:p>
        </w:tc>
        <w:tc>
          <w:tcPr>
            <w:tcW w:w="2387" w:type="dxa"/>
            <w:vMerge w:val="restart"/>
            <w:vAlign w:val="center"/>
          </w:tcPr>
          <w:p w:rsidR="00F919B1" w:rsidRPr="00E83EB9" w:rsidRDefault="00F919B1" w:rsidP="00675559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Наименование государственной работы</w:t>
            </w:r>
          </w:p>
        </w:tc>
        <w:tc>
          <w:tcPr>
            <w:tcW w:w="2977" w:type="dxa"/>
            <w:vMerge w:val="restart"/>
            <w:vAlign w:val="center"/>
          </w:tcPr>
          <w:p w:rsidR="00F919B1" w:rsidRPr="00E83EB9" w:rsidRDefault="00F919B1" w:rsidP="00675559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Содержание государственной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F919B1" w:rsidRPr="00E83EB9" w:rsidRDefault="00F919B1" w:rsidP="008D36CA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 xml:space="preserve">Условия </w:t>
            </w:r>
            <w:r w:rsidR="00675559"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 xml:space="preserve">выполнения </w:t>
            </w:r>
            <w:r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государственной работы</w:t>
            </w:r>
          </w:p>
        </w:tc>
        <w:tc>
          <w:tcPr>
            <w:tcW w:w="1417" w:type="dxa"/>
            <w:vMerge w:val="restart"/>
            <w:vAlign w:val="center"/>
          </w:tcPr>
          <w:p w:rsidR="00F919B1" w:rsidRPr="00E83EB9" w:rsidRDefault="00F919B1" w:rsidP="008D36CA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Областн</w:t>
            </w:r>
            <w:r w:rsidR="00675559"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ые государственные учреждения, выполняющие</w:t>
            </w:r>
            <w:r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 xml:space="preserve"> государственную работу</w:t>
            </w:r>
          </w:p>
        </w:tc>
        <w:tc>
          <w:tcPr>
            <w:tcW w:w="1843" w:type="dxa"/>
            <w:vMerge w:val="restart"/>
            <w:vAlign w:val="center"/>
          </w:tcPr>
          <w:p w:rsidR="00F919B1" w:rsidRPr="00E83EB9" w:rsidRDefault="00F919B1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Наименование и единица измерения показателей объема государственной услуги (работы)</w:t>
            </w:r>
          </w:p>
        </w:tc>
        <w:tc>
          <w:tcPr>
            <w:tcW w:w="2410" w:type="dxa"/>
            <w:gridSpan w:val="3"/>
            <w:vAlign w:val="center"/>
          </w:tcPr>
          <w:p w:rsidR="00F919B1" w:rsidRPr="00E83EB9" w:rsidRDefault="00F919B1" w:rsidP="0033251B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Значения показателя объема государственной (работы)</w:t>
            </w:r>
          </w:p>
        </w:tc>
        <w:tc>
          <w:tcPr>
            <w:tcW w:w="2977" w:type="dxa"/>
            <w:gridSpan w:val="3"/>
            <w:vAlign w:val="center"/>
          </w:tcPr>
          <w:p w:rsidR="00F919B1" w:rsidRPr="00E83EB9" w:rsidRDefault="00F919B1" w:rsidP="00675559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Объем бюджетных ассигнований  (тыс. руб.)</w:t>
            </w:r>
          </w:p>
        </w:tc>
      </w:tr>
      <w:tr w:rsidR="0071547A" w:rsidRPr="00E83EB9" w:rsidTr="00E83EB9">
        <w:trPr>
          <w:trHeight w:val="1031"/>
        </w:trPr>
        <w:tc>
          <w:tcPr>
            <w:tcW w:w="510" w:type="dxa"/>
            <w:vMerge/>
          </w:tcPr>
          <w:p w:rsidR="0071547A" w:rsidRPr="00E83EB9" w:rsidRDefault="0071547A"/>
        </w:tc>
        <w:tc>
          <w:tcPr>
            <w:tcW w:w="2387" w:type="dxa"/>
            <w:vMerge/>
          </w:tcPr>
          <w:p w:rsidR="0071547A" w:rsidRPr="00E83EB9" w:rsidRDefault="0071547A">
            <w:pPr>
              <w:rPr>
                <w:iCs/>
              </w:rPr>
            </w:pPr>
          </w:p>
        </w:tc>
        <w:tc>
          <w:tcPr>
            <w:tcW w:w="2977" w:type="dxa"/>
            <w:vMerge/>
          </w:tcPr>
          <w:p w:rsidR="0071547A" w:rsidRPr="00E83EB9" w:rsidRDefault="0071547A">
            <w:pPr>
              <w:rPr>
                <w:iCs/>
              </w:rPr>
            </w:pPr>
          </w:p>
        </w:tc>
        <w:tc>
          <w:tcPr>
            <w:tcW w:w="1276" w:type="dxa"/>
            <w:vMerge/>
          </w:tcPr>
          <w:p w:rsidR="0071547A" w:rsidRPr="00E83EB9" w:rsidRDefault="0071547A" w:rsidP="008D36CA">
            <w:pPr>
              <w:jc w:val="center"/>
              <w:rPr>
                <w:iCs/>
              </w:rPr>
            </w:pPr>
          </w:p>
        </w:tc>
        <w:tc>
          <w:tcPr>
            <w:tcW w:w="1417" w:type="dxa"/>
            <w:vMerge/>
          </w:tcPr>
          <w:p w:rsidR="0071547A" w:rsidRPr="00E83EB9" w:rsidRDefault="0071547A" w:rsidP="008D36CA">
            <w:pPr>
              <w:jc w:val="center"/>
              <w:rPr>
                <w:iCs/>
              </w:rPr>
            </w:pPr>
          </w:p>
        </w:tc>
        <w:tc>
          <w:tcPr>
            <w:tcW w:w="1843" w:type="dxa"/>
            <w:vMerge/>
          </w:tcPr>
          <w:p w:rsidR="0071547A" w:rsidRPr="00E83EB9" w:rsidRDefault="0071547A">
            <w:pPr>
              <w:rPr>
                <w:iCs/>
              </w:rPr>
            </w:pPr>
          </w:p>
        </w:tc>
        <w:tc>
          <w:tcPr>
            <w:tcW w:w="709" w:type="dxa"/>
            <w:vAlign w:val="center"/>
          </w:tcPr>
          <w:p w:rsidR="0071547A" w:rsidRPr="00E83EB9" w:rsidRDefault="00142E89" w:rsidP="00CD40B6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2020</w:t>
            </w:r>
            <w:r w:rsidR="0071547A"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71547A" w:rsidRPr="00E83EB9" w:rsidRDefault="00142E89" w:rsidP="00CD40B6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2021</w:t>
            </w:r>
            <w:r w:rsidR="0071547A"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71547A" w:rsidRPr="00E83EB9" w:rsidRDefault="00142E89" w:rsidP="00CD40B6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2022</w:t>
            </w:r>
            <w:r w:rsidR="0071547A"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1547A" w:rsidRPr="00E83EB9" w:rsidRDefault="00142E89" w:rsidP="0091624E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2020</w:t>
            </w:r>
            <w:r w:rsidR="0071547A"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71547A" w:rsidRPr="00E83EB9" w:rsidRDefault="00142E89" w:rsidP="00CD40B6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2021</w:t>
            </w:r>
            <w:r w:rsidR="0071547A"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71547A" w:rsidRPr="00E83EB9" w:rsidRDefault="00142E89" w:rsidP="00CD40B6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2022</w:t>
            </w:r>
            <w:r w:rsidR="0071547A"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 xml:space="preserve"> год</w:t>
            </w:r>
          </w:p>
        </w:tc>
      </w:tr>
      <w:tr w:rsidR="00F919B1" w:rsidRPr="00E83EB9" w:rsidTr="0033251B">
        <w:trPr>
          <w:trHeight w:val="292"/>
        </w:trPr>
        <w:tc>
          <w:tcPr>
            <w:tcW w:w="510" w:type="dxa"/>
          </w:tcPr>
          <w:p w:rsidR="00F919B1" w:rsidRPr="00E83EB9" w:rsidRDefault="00F919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287" w:type="dxa"/>
            <w:gridSpan w:val="11"/>
          </w:tcPr>
          <w:p w:rsidR="00F919B1" w:rsidRPr="00E83EB9" w:rsidRDefault="00F919B1" w:rsidP="008D36CA">
            <w:pPr>
              <w:pStyle w:val="ConsPlusNormal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Государственные работы</w:t>
            </w:r>
          </w:p>
        </w:tc>
      </w:tr>
      <w:tr w:rsidR="0091624E" w:rsidRPr="00E83EB9" w:rsidTr="0091624E">
        <w:trPr>
          <w:trHeight w:val="1065"/>
        </w:trPr>
        <w:tc>
          <w:tcPr>
            <w:tcW w:w="510" w:type="dxa"/>
            <w:vMerge w:val="restart"/>
          </w:tcPr>
          <w:p w:rsidR="0091624E" w:rsidRPr="00E83EB9" w:rsidRDefault="0091624E" w:rsidP="00916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387" w:type="dxa"/>
            <w:vMerge w:val="restart"/>
          </w:tcPr>
          <w:p w:rsidR="0091624E" w:rsidRPr="00E83EB9" w:rsidRDefault="0091624E" w:rsidP="00344679">
            <w:pPr>
              <w:autoSpaceDE w:val="0"/>
              <w:autoSpaceDN w:val="0"/>
              <w:adjustRightInd w:val="0"/>
              <w:rPr>
                <w:iCs/>
              </w:rPr>
            </w:pPr>
            <w:r w:rsidRPr="00E83EB9">
              <w:rPr>
                <w:iCs/>
                <w:sz w:val="22"/>
                <w:szCs w:val="22"/>
              </w:rPr>
              <w:t>Организация и обеспечение государственного мониторинга окружающей среды, химико-аналитическое и техническое обеспечение регионального государственного экологического надзора</w:t>
            </w:r>
          </w:p>
        </w:tc>
        <w:tc>
          <w:tcPr>
            <w:tcW w:w="2977" w:type="dxa"/>
          </w:tcPr>
          <w:p w:rsidR="0091624E" w:rsidRPr="00E83EB9" w:rsidRDefault="0091624E" w:rsidP="0091624E">
            <w:pPr>
              <w:rPr>
                <w:iCs/>
              </w:rPr>
            </w:pPr>
            <w:r w:rsidRPr="00E83EB9">
              <w:rPr>
                <w:iCs/>
                <w:sz w:val="22"/>
                <w:szCs w:val="22"/>
              </w:rPr>
              <w:t xml:space="preserve">Выполнение работ (определений) по отбору, проведению инструментальных измерений и испытаний проб аналитических объектов. </w:t>
            </w:r>
          </w:p>
        </w:tc>
        <w:tc>
          <w:tcPr>
            <w:tcW w:w="1276" w:type="dxa"/>
            <w:vMerge w:val="restart"/>
          </w:tcPr>
          <w:p w:rsidR="0091624E" w:rsidRPr="00E83EB9" w:rsidRDefault="0091624E" w:rsidP="0091624E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В плановой форме</w:t>
            </w:r>
          </w:p>
        </w:tc>
        <w:tc>
          <w:tcPr>
            <w:tcW w:w="1417" w:type="dxa"/>
            <w:vMerge w:val="restart"/>
          </w:tcPr>
          <w:p w:rsidR="0091624E" w:rsidRPr="00E83EB9" w:rsidRDefault="0091624E" w:rsidP="0091624E">
            <w:pPr>
              <w:pStyle w:val="ConsPlusNormal"/>
              <w:jc w:val="center"/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</w:pPr>
            <w:r w:rsidRPr="00E83EB9">
              <w:rPr>
                <w:rFonts w:ascii="Times New Roman" w:eastAsia="Calibri" w:hAnsi="Times New Roman" w:cs="Times New Roman"/>
                <w:iCs/>
                <w:szCs w:val="22"/>
                <w:lang w:eastAsia="ar-SA"/>
              </w:rPr>
              <w:t>ОГБУ «Облкомприрода»</w:t>
            </w:r>
          </w:p>
        </w:tc>
        <w:tc>
          <w:tcPr>
            <w:tcW w:w="1843" w:type="dxa"/>
          </w:tcPr>
          <w:p w:rsidR="0091624E" w:rsidRPr="00E83EB9" w:rsidRDefault="0091624E" w:rsidP="00D33109">
            <w:pPr>
              <w:rPr>
                <w:iCs/>
              </w:rPr>
            </w:pPr>
            <w:r w:rsidRPr="00E83EB9">
              <w:rPr>
                <w:iCs/>
                <w:sz w:val="22"/>
                <w:szCs w:val="22"/>
              </w:rPr>
              <w:t>Количество определений</w:t>
            </w:r>
            <w:r w:rsidR="00D33109">
              <w:rPr>
                <w:iCs/>
                <w:sz w:val="22"/>
                <w:szCs w:val="22"/>
              </w:rPr>
              <w:t xml:space="preserve"> (</w:t>
            </w:r>
            <w:r w:rsidRPr="00E83EB9">
              <w:rPr>
                <w:iCs/>
                <w:sz w:val="22"/>
                <w:szCs w:val="22"/>
              </w:rPr>
              <w:t>ед</w:t>
            </w:r>
            <w:r w:rsidR="00D33109">
              <w:rPr>
                <w:iCs/>
                <w:sz w:val="22"/>
                <w:szCs w:val="22"/>
              </w:rPr>
              <w:t>иниц)</w:t>
            </w:r>
          </w:p>
        </w:tc>
        <w:tc>
          <w:tcPr>
            <w:tcW w:w="709" w:type="dxa"/>
          </w:tcPr>
          <w:p w:rsidR="0091624E" w:rsidRPr="004117C2" w:rsidRDefault="004117C2" w:rsidP="00A557C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iCs/>
              </w:rPr>
            </w:pPr>
            <w:r w:rsidRPr="004117C2">
              <w:rPr>
                <w:iCs/>
                <w:sz w:val="22"/>
                <w:szCs w:val="22"/>
              </w:rPr>
              <w:t>9</w:t>
            </w:r>
            <w:r w:rsidR="00A557C3">
              <w:rPr>
                <w:iCs/>
                <w:sz w:val="22"/>
                <w:szCs w:val="22"/>
              </w:rPr>
              <w:t>02</w:t>
            </w:r>
            <w:r w:rsidR="00684E8B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1624E" w:rsidRPr="004117C2" w:rsidRDefault="004117C2" w:rsidP="00A557C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iCs/>
              </w:rPr>
            </w:pPr>
            <w:r w:rsidRPr="004117C2">
              <w:rPr>
                <w:iCs/>
                <w:sz w:val="22"/>
                <w:szCs w:val="22"/>
              </w:rPr>
              <w:t>9</w:t>
            </w:r>
            <w:r w:rsidR="00A557C3">
              <w:rPr>
                <w:iCs/>
                <w:sz w:val="22"/>
                <w:szCs w:val="22"/>
              </w:rPr>
              <w:t>02</w:t>
            </w:r>
            <w:r w:rsidR="00684E8B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1624E" w:rsidRPr="004117C2" w:rsidRDefault="004117C2" w:rsidP="00A557C3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iCs/>
              </w:rPr>
            </w:pPr>
            <w:r w:rsidRPr="004117C2">
              <w:rPr>
                <w:iCs/>
                <w:sz w:val="22"/>
                <w:szCs w:val="22"/>
              </w:rPr>
              <w:t>9</w:t>
            </w:r>
            <w:r w:rsidR="00A557C3">
              <w:rPr>
                <w:iCs/>
                <w:sz w:val="22"/>
                <w:szCs w:val="22"/>
              </w:rPr>
              <w:t>02</w:t>
            </w:r>
            <w:r w:rsidR="00684E8B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992" w:type="dxa"/>
            <w:vMerge w:val="restart"/>
          </w:tcPr>
          <w:p w:rsidR="0091624E" w:rsidRPr="00816A33" w:rsidRDefault="00816A33" w:rsidP="00816A33">
            <w:pPr>
              <w:jc w:val="center"/>
              <w:rPr>
                <w:iCs/>
              </w:rPr>
            </w:pPr>
            <w:r w:rsidRPr="00816A33">
              <w:rPr>
                <w:iCs/>
                <w:sz w:val="22"/>
                <w:szCs w:val="22"/>
              </w:rPr>
              <w:t>18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16A33">
              <w:rPr>
                <w:iCs/>
                <w:sz w:val="22"/>
                <w:szCs w:val="22"/>
              </w:rPr>
              <w:t>942,0</w:t>
            </w:r>
          </w:p>
        </w:tc>
        <w:tc>
          <w:tcPr>
            <w:tcW w:w="992" w:type="dxa"/>
            <w:vMerge w:val="restart"/>
          </w:tcPr>
          <w:p w:rsidR="002C6663" w:rsidRPr="00966289" w:rsidRDefault="00816A33" w:rsidP="00966289">
            <w:pPr>
              <w:jc w:val="center"/>
              <w:rPr>
                <w:iCs/>
              </w:rPr>
            </w:pPr>
            <w:r w:rsidRPr="00816A33">
              <w:rPr>
                <w:iCs/>
                <w:sz w:val="22"/>
                <w:szCs w:val="22"/>
              </w:rPr>
              <w:t>18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16A33">
              <w:rPr>
                <w:iCs/>
                <w:sz w:val="22"/>
                <w:szCs w:val="22"/>
              </w:rPr>
              <w:t>942,0</w:t>
            </w:r>
          </w:p>
          <w:p w:rsidR="0091624E" w:rsidRPr="004117C2" w:rsidRDefault="0091624E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iCs/>
              </w:rPr>
            </w:pPr>
          </w:p>
        </w:tc>
        <w:tc>
          <w:tcPr>
            <w:tcW w:w="993" w:type="dxa"/>
            <w:vMerge w:val="restart"/>
          </w:tcPr>
          <w:p w:rsidR="0091624E" w:rsidRPr="004117C2" w:rsidRDefault="00816A33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iCs/>
              </w:rPr>
            </w:pPr>
            <w:r w:rsidRPr="00816A33">
              <w:rPr>
                <w:iCs/>
                <w:sz w:val="22"/>
                <w:szCs w:val="22"/>
              </w:rPr>
              <w:t>18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16A33">
              <w:rPr>
                <w:iCs/>
                <w:sz w:val="22"/>
                <w:szCs w:val="22"/>
              </w:rPr>
              <w:t>942,0</w:t>
            </w:r>
          </w:p>
        </w:tc>
      </w:tr>
      <w:tr w:rsidR="0091624E" w:rsidRPr="00E83EB9" w:rsidTr="00E83EB9">
        <w:trPr>
          <w:trHeight w:val="604"/>
        </w:trPr>
        <w:tc>
          <w:tcPr>
            <w:tcW w:w="510" w:type="dxa"/>
            <w:vMerge/>
          </w:tcPr>
          <w:p w:rsidR="0091624E" w:rsidRPr="00E83EB9" w:rsidRDefault="0091624E" w:rsidP="00916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7" w:type="dxa"/>
            <w:vMerge/>
          </w:tcPr>
          <w:p w:rsidR="0091624E" w:rsidRPr="00E83EB9" w:rsidRDefault="0091624E" w:rsidP="0091624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</w:tcPr>
          <w:p w:rsidR="0091624E" w:rsidRPr="00E83EB9" w:rsidRDefault="0091624E" w:rsidP="0091624E">
            <w:pPr>
              <w:rPr>
                <w:rFonts w:eastAsia="Times New Roman"/>
                <w:lang w:eastAsia="ru-RU"/>
              </w:rPr>
            </w:pPr>
            <w:r w:rsidRPr="00E83EB9">
              <w:rPr>
                <w:rFonts w:eastAsia="Times New Roman"/>
                <w:sz w:val="22"/>
                <w:szCs w:val="22"/>
                <w:lang w:eastAsia="ru-RU"/>
              </w:rPr>
              <w:t xml:space="preserve">Техническое обеспечение регионального государственного экологического надзора </w:t>
            </w:r>
          </w:p>
          <w:p w:rsidR="0091624E" w:rsidRPr="00E83EB9" w:rsidRDefault="0091624E" w:rsidP="0091624E">
            <w:pPr>
              <w:rPr>
                <w:rFonts w:eastAsia="Times New Roman"/>
                <w:i/>
                <w:color w:val="FF0000"/>
                <w:lang w:eastAsia="ru-RU"/>
              </w:rPr>
            </w:pPr>
            <w:r w:rsidRPr="00E83EB9">
              <w:rPr>
                <w:rFonts w:eastAsia="Times New Roman"/>
                <w:sz w:val="22"/>
                <w:szCs w:val="22"/>
                <w:lang w:eastAsia="ru-RU"/>
              </w:rPr>
              <w:t xml:space="preserve">автотранспортными средствами, в том числе обеспечение надлежащей технической эксплуатации </w:t>
            </w:r>
            <w:r w:rsidRPr="00E83EB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данных автотранспортных средств.</w:t>
            </w:r>
          </w:p>
        </w:tc>
        <w:tc>
          <w:tcPr>
            <w:tcW w:w="1276" w:type="dxa"/>
            <w:vMerge/>
          </w:tcPr>
          <w:p w:rsidR="0091624E" w:rsidRPr="00E83EB9" w:rsidRDefault="0091624E" w:rsidP="00916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91624E" w:rsidRPr="00E83EB9" w:rsidRDefault="0091624E" w:rsidP="00916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91624E" w:rsidRPr="00E83EB9" w:rsidRDefault="0091624E" w:rsidP="00D33109">
            <w:pPr>
              <w:rPr>
                <w:rFonts w:eastAsia="Times New Roman"/>
                <w:lang w:eastAsia="ru-RU"/>
              </w:rPr>
            </w:pPr>
            <w:r w:rsidRPr="00E83EB9">
              <w:rPr>
                <w:rFonts w:eastAsia="Times New Roman"/>
                <w:sz w:val="22"/>
                <w:szCs w:val="22"/>
                <w:lang w:eastAsia="ru-RU"/>
              </w:rPr>
              <w:t>Количество автомобилей</w:t>
            </w:r>
            <w:r w:rsidR="00D33109">
              <w:rPr>
                <w:rFonts w:eastAsia="Times New Roman"/>
                <w:sz w:val="22"/>
                <w:szCs w:val="22"/>
                <w:lang w:eastAsia="ru-RU"/>
              </w:rPr>
              <w:t xml:space="preserve"> (единиц)</w:t>
            </w:r>
          </w:p>
        </w:tc>
        <w:tc>
          <w:tcPr>
            <w:tcW w:w="709" w:type="dxa"/>
          </w:tcPr>
          <w:p w:rsidR="0091624E" w:rsidRPr="00E83EB9" w:rsidRDefault="0077139B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91624E" w:rsidRPr="00E83EB9" w:rsidRDefault="0077139B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91624E" w:rsidRPr="00E83EB9" w:rsidRDefault="0077139B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992" w:type="dxa"/>
            <w:vMerge/>
          </w:tcPr>
          <w:p w:rsidR="0091624E" w:rsidRPr="00E83EB9" w:rsidRDefault="0091624E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1624E" w:rsidRPr="00E83EB9" w:rsidRDefault="0091624E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91624E" w:rsidRPr="00E83EB9" w:rsidRDefault="0091624E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</w:p>
        </w:tc>
      </w:tr>
      <w:tr w:rsidR="00DE0330" w:rsidRPr="00E83EB9" w:rsidTr="00AE4F4A">
        <w:tc>
          <w:tcPr>
            <w:tcW w:w="510" w:type="dxa"/>
          </w:tcPr>
          <w:p w:rsidR="00DE0330" w:rsidRPr="00E83EB9" w:rsidRDefault="00DE0330" w:rsidP="00916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387" w:type="dxa"/>
          </w:tcPr>
          <w:p w:rsidR="00DE0330" w:rsidRPr="00E83EB9" w:rsidRDefault="00DE0330" w:rsidP="0091624E">
            <w:pPr>
              <w:autoSpaceDE w:val="0"/>
              <w:autoSpaceDN w:val="0"/>
              <w:adjustRightInd w:val="0"/>
              <w:ind w:left="-62"/>
              <w:rPr>
                <w:iCs/>
              </w:rPr>
            </w:pPr>
            <w:r w:rsidRPr="00E83EB9">
              <w:rPr>
                <w:iCs/>
                <w:sz w:val="22"/>
                <w:szCs w:val="22"/>
              </w:rPr>
              <w:t>Выполнение научно-исследовательских и технологических работ в области охраны окружающей среды</w:t>
            </w:r>
          </w:p>
          <w:p w:rsidR="00DE0330" w:rsidRPr="00E83EB9" w:rsidRDefault="00DE0330" w:rsidP="0091624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</w:tcPr>
          <w:p w:rsidR="00DE0330" w:rsidRPr="00E83EB9" w:rsidRDefault="00DE0330" w:rsidP="002040B0">
            <w:pPr>
              <w:ind w:left="80"/>
              <w:rPr>
                <w:rFonts w:eastAsia="Times New Roman"/>
                <w:lang w:eastAsia="ru-RU"/>
              </w:rPr>
            </w:pPr>
            <w:r w:rsidRPr="00972E18">
              <w:rPr>
                <w:rFonts w:eastAsia="Times New Roman"/>
                <w:sz w:val="22"/>
                <w:szCs w:val="22"/>
                <w:lang w:eastAsia="ru-RU"/>
              </w:rPr>
              <w:t>Разработка проектов нормативов в сфере охраны окружающей среды для органов государственной власти Томской области, органов местного самоуправления, областных государственных и муниципальных учреждений, находящихся на территории Томской области</w:t>
            </w:r>
          </w:p>
        </w:tc>
        <w:tc>
          <w:tcPr>
            <w:tcW w:w="1276" w:type="dxa"/>
          </w:tcPr>
          <w:p w:rsidR="00DE0330" w:rsidRPr="00DE0330" w:rsidRDefault="00DE0330" w:rsidP="00DF7123">
            <w:pPr>
              <w:rPr>
                <w:rFonts w:eastAsia="Times New Roman"/>
                <w:lang w:eastAsia="ru-RU"/>
              </w:rPr>
            </w:pPr>
            <w:r w:rsidRPr="00DE0330">
              <w:rPr>
                <w:rFonts w:eastAsia="Times New Roman"/>
                <w:sz w:val="22"/>
                <w:szCs w:val="22"/>
                <w:lang w:eastAsia="ru-RU"/>
              </w:rPr>
              <w:t>В плановой форме</w:t>
            </w:r>
          </w:p>
          <w:p w:rsidR="00DE0330" w:rsidRPr="00BD5B8A" w:rsidRDefault="00DE0330" w:rsidP="00DF712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DE0330" w:rsidRPr="00E83EB9" w:rsidRDefault="00DE0330" w:rsidP="00916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t>ОГБУ «Облкомприрода»</w:t>
            </w:r>
          </w:p>
        </w:tc>
        <w:tc>
          <w:tcPr>
            <w:tcW w:w="1843" w:type="dxa"/>
          </w:tcPr>
          <w:p w:rsidR="00DE0330" w:rsidRPr="00E83EB9" w:rsidRDefault="00DE0330" w:rsidP="009162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2A4">
              <w:rPr>
                <w:rFonts w:ascii="Times New Roman" w:hAnsi="Times New Roman" w:cs="Times New Roman"/>
                <w:szCs w:val="22"/>
              </w:rPr>
              <w:t>Количество проектов нормативов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</w:t>
            </w:r>
          </w:p>
        </w:tc>
        <w:tc>
          <w:tcPr>
            <w:tcW w:w="709" w:type="dxa"/>
          </w:tcPr>
          <w:p w:rsidR="00DE0330" w:rsidRPr="004117C2" w:rsidRDefault="00DE0330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4117C2">
              <w:rPr>
                <w:rFonts w:eastAsia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850" w:type="dxa"/>
          </w:tcPr>
          <w:p w:rsidR="00DE0330" w:rsidRPr="004117C2" w:rsidRDefault="00DE0330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4117C2">
              <w:rPr>
                <w:rFonts w:eastAsia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851" w:type="dxa"/>
          </w:tcPr>
          <w:p w:rsidR="00DE0330" w:rsidRPr="004117C2" w:rsidRDefault="00DE0330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4117C2">
              <w:rPr>
                <w:rFonts w:eastAsia="Times New Roman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992" w:type="dxa"/>
          </w:tcPr>
          <w:p w:rsidR="00DE0330" w:rsidRPr="004117C2" w:rsidRDefault="00816A33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816A33">
              <w:rPr>
                <w:rFonts w:eastAsia="Times New Roman"/>
                <w:sz w:val="22"/>
                <w:szCs w:val="22"/>
                <w:lang w:eastAsia="ru-RU"/>
              </w:rPr>
              <w:t>2 952,4</w:t>
            </w:r>
          </w:p>
        </w:tc>
        <w:tc>
          <w:tcPr>
            <w:tcW w:w="992" w:type="dxa"/>
          </w:tcPr>
          <w:p w:rsidR="00DE0330" w:rsidRPr="004117C2" w:rsidRDefault="00816A33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816A33">
              <w:rPr>
                <w:rFonts w:eastAsia="Times New Roman"/>
                <w:sz w:val="22"/>
                <w:szCs w:val="22"/>
                <w:lang w:eastAsia="ru-RU"/>
              </w:rPr>
              <w:t>2 952,4</w:t>
            </w:r>
          </w:p>
        </w:tc>
        <w:tc>
          <w:tcPr>
            <w:tcW w:w="993" w:type="dxa"/>
          </w:tcPr>
          <w:p w:rsidR="00DE0330" w:rsidRPr="004117C2" w:rsidRDefault="00816A33" w:rsidP="00966289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816A33">
              <w:rPr>
                <w:rFonts w:eastAsia="Times New Roman"/>
                <w:sz w:val="22"/>
                <w:szCs w:val="22"/>
                <w:lang w:eastAsia="ru-RU"/>
              </w:rPr>
              <w:t>2 952,4</w:t>
            </w:r>
          </w:p>
        </w:tc>
      </w:tr>
      <w:tr w:rsidR="0077139B" w:rsidRPr="00E83EB9" w:rsidTr="00AE4F4A">
        <w:tc>
          <w:tcPr>
            <w:tcW w:w="510" w:type="dxa"/>
            <w:vMerge w:val="restart"/>
          </w:tcPr>
          <w:p w:rsidR="0077139B" w:rsidRPr="00E83EB9" w:rsidRDefault="0077139B" w:rsidP="001B05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2387" w:type="dxa"/>
            <w:vMerge w:val="restart"/>
          </w:tcPr>
          <w:p w:rsidR="0077139B" w:rsidRPr="00E83EB9" w:rsidRDefault="0077139B" w:rsidP="001B0525">
            <w:pPr>
              <w:rPr>
                <w:rFonts w:eastAsia="Times New Roman"/>
                <w:lang w:eastAsia="ru-RU"/>
              </w:rPr>
            </w:pPr>
            <w:r w:rsidRPr="00E83EB9">
              <w:rPr>
                <w:rFonts w:eastAsia="Times New Roman"/>
                <w:sz w:val="22"/>
                <w:szCs w:val="22"/>
                <w:lang w:eastAsia="ru-RU"/>
              </w:rPr>
              <w:t xml:space="preserve">Сбор и анализ информации, ведение электронных </w:t>
            </w:r>
            <w:proofErr w:type="spellStart"/>
            <w:r w:rsidRPr="00E83EB9">
              <w:rPr>
                <w:rFonts w:eastAsia="Times New Roman"/>
                <w:sz w:val="22"/>
                <w:szCs w:val="22"/>
                <w:lang w:eastAsia="ru-RU"/>
              </w:rPr>
              <w:t>геоинформационных</w:t>
            </w:r>
            <w:proofErr w:type="spellEnd"/>
            <w:r w:rsidRPr="00E83EB9">
              <w:rPr>
                <w:rFonts w:eastAsia="Times New Roman"/>
                <w:sz w:val="22"/>
                <w:szCs w:val="22"/>
                <w:lang w:eastAsia="ru-RU"/>
              </w:rPr>
              <w:t xml:space="preserve"> систем –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E83EB9">
              <w:rPr>
                <w:rFonts w:eastAsia="Times New Roman"/>
                <w:sz w:val="22"/>
                <w:szCs w:val="22"/>
                <w:lang w:eastAsia="ru-RU"/>
              </w:rPr>
              <w:t xml:space="preserve">приложений (далее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–</w:t>
            </w:r>
            <w:r w:rsidRPr="00E83EB9">
              <w:rPr>
                <w:rFonts w:eastAsia="Times New Roman"/>
                <w:sz w:val="22"/>
                <w:szCs w:val="22"/>
                <w:lang w:eastAsia="ru-RU"/>
              </w:rPr>
              <w:t xml:space="preserve"> ГИС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-приложения</w:t>
            </w:r>
            <w:r w:rsidRPr="00E83EB9">
              <w:rPr>
                <w:rFonts w:eastAsia="Times New Roman"/>
                <w:sz w:val="22"/>
                <w:szCs w:val="22"/>
                <w:lang w:eastAsia="ru-RU"/>
              </w:rPr>
              <w:t>)</w:t>
            </w:r>
          </w:p>
          <w:p w:rsidR="0077139B" w:rsidRPr="00E83EB9" w:rsidRDefault="0077139B" w:rsidP="001B0525">
            <w:pPr>
              <w:rPr>
                <w:rFonts w:eastAsia="Times New Roman"/>
                <w:lang w:eastAsia="ru-RU"/>
              </w:rPr>
            </w:pPr>
            <w:r w:rsidRPr="00E83EB9">
              <w:rPr>
                <w:rFonts w:eastAsia="Times New Roman"/>
                <w:sz w:val="22"/>
                <w:szCs w:val="22"/>
                <w:lang w:eastAsia="ru-RU"/>
              </w:rPr>
              <w:t>о состоянии природных ресурсов и окружающей среды</w:t>
            </w:r>
          </w:p>
        </w:tc>
        <w:tc>
          <w:tcPr>
            <w:tcW w:w="2977" w:type="dxa"/>
          </w:tcPr>
          <w:p w:rsidR="0077139B" w:rsidRPr="00E83EB9" w:rsidRDefault="0077139B" w:rsidP="001B0525">
            <w:pPr>
              <w:rPr>
                <w:rFonts w:eastAsia="Times New Roman"/>
                <w:lang w:eastAsia="ru-RU"/>
              </w:rPr>
            </w:pPr>
            <w:r w:rsidRPr="00E83EB9">
              <w:rPr>
                <w:rFonts w:eastAsia="Times New Roman"/>
                <w:sz w:val="22"/>
                <w:szCs w:val="22"/>
                <w:lang w:eastAsia="ru-RU"/>
              </w:rPr>
              <w:t>Подготовка</w:t>
            </w:r>
            <w:r w:rsidRPr="00E83EB9">
              <w:rPr>
                <w:sz w:val="22"/>
                <w:szCs w:val="22"/>
              </w:rPr>
              <w:t xml:space="preserve"> обобщенных информационно-аналитических материалов (</w:t>
            </w:r>
            <w:r w:rsidRPr="00E83EB9">
              <w:rPr>
                <w:rFonts w:eastAsia="Times New Roman"/>
                <w:sz w:val="22"/>
                <w:szCs w:val="22"/>
                <w:lang w:eastAsia="ru-RU"/>
              </w:rPr>
              <w:t>аналитических записок, заключений, прогнозов, докладов) в сфере охраны окружающей среды и природопользования</w:t>
            </w:r>
            <w:r w:rsidRPr="00E83E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7139B" w:rsidRPr="00E83EB9" w:rsidRDefault="0077139B" w:rsidP="001B05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t>В плановой форме</w:t>
            </w:r>
          </w:p>
        </w:tc>
        <w:tc>
          <w:tcPr>
            <w:tcW w:w="1417" w:type="dxa"/>
            <w:vMerge w:val="restart"/>
          </w:tcPr>
          <w:p w:rsidR="0077139B" w:rsidRPr="00E83EB9" w:rsidRDefault="0077139B" w:rsidP="001B05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t>ОГБУ «Облкомприрода»</w:t>
            </w:r>
          </w:p>
        </w:tc>
        <w:tc>
          <w:tcPr>
            <w:tcW w:w="1843" w:type="dxa"/>
          </w:tcPr>
          <w:p w:rsidR="0077139B" w:rsidRPr="00E83EB9" w:rsidRDefault="0077139B" w:rsidP="001B05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t>Количество обобщенных информационно-аналитических материалов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</w:t>
            </w:r>
          </w:p>
        </w:tc>
        <w:tc>
          <w:tcPr>
            <w:tcW w:w="709" w:type="dxa"/>
          </w:tcPr>
          <w:p w:rsidR="0077139B" w:rsidRPr="004117C2" w:rsidRDefault="0077139B" w:rsidP="001B0525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4117C2">
              <w:rPr>
                <w:rFonts w:eastAsia="Times New Roman"/>
                <w:sz w:val="22"/>
                <w:szCs w:val="22"/>
                <w:lang w:eastAsia="ru-RU"/>
              </w:rPr>
              <w:t>169</w:t>
            </w:r>
          </w:p>
        </w:tc>
        <w:tc>
          <w:tcPr>
            <w:tcW w:w="850" w:type="dxa"/>
          </w:tcPr>
          <w:p w:rsidR="0077139B" w:rsidRPr="004117C2" w:rsidRDefault="0077139B" w:rsidP="001B0525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4117C2">
              <w:rPr>
                <w:rFonts w:eastAsia="Times New Roman"/>
                <w:sz w:val="22"/>
                <w:szCs w:val="22"/>
                <w:lang w:eastAsia="ru-RU"/>
              </w:rPr>
              <w:t>169</w:t>
            </w:r>
          </w:p>
        </w:tc>
        <w:tc>
          <w:tcPr>
            <w:tcW w:w="851" w:type="dxa"/>
          </w:tcPr>
          <w:p w:rsidR="0077139B" w:rsidRPr="004117C2" w:rsidRDefault="0077139B" w:rsidP="001B0525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4117C2">
              <w:rPr>
                <w:rFonts w:eastAsia="Times New Roman"/>
                <w:sz w:val="22"/>
                <w:szCs w:val="22"/>
                <w:lang w:eastAsia="ru-RU"/>
              </w:rPr>
              <w:t>169</w:t>
            </w:r>
          </w:p>
        </w:tc>
        <w:tc>
          <w:tcPr>
            <w:tcW w:w="992" w:type="dxa"/>
            <w:vMerge w:val="restart"/>
          </w:tcPr>
          <w:p w:rsidR="0077139B" w:rsidRPr="004117C2" w:rsidRDefault="00816A33" w:rsidP="001B0525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816A33">
              <w:rPr>
                <w:rFonts w:eastAsia="Times New Roman"/>
                <w:sz w:val="22"/>
                <w:szCs w:val="22"/>
                <w:lang w:eastAsia="ru-RU"/>
              </w:rPr>
              <w:t>6 084,0</w:t>
            </w:r>
          </w:p>
        </w:tc>
        <w:tc>
          <w:tcPr>
            <w:tcW w:w="992" w:type="dxa"/>
            <w:vMerge w:val="restart"/>
          </w:tcPr>
          <w:p w:rsidR="0077139B" w:rsidRPr="004117C2" w:rsidRDefault="00816A33" w:rsidP="001B0525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816A33">
              <w:rPr>
                <w:rFonts w:eastAsia="Times New Roman"/>
                <w:sz w:val="22"/>
                <w:szCs w:val="22"/>
                <w:lang w:eastAsia="ru-RU"/>
              </w:rPr>
              <w:t>6 084,0</w:t>
            </w:r>
          </w:p>
        </w:tc>
        <w:tc>
          <w:tcPr>
            <w:tcW w:w="993" w:type="dxa"/>
            <w:vMerge w:val="restart"/>
          </w:tcPr>
          <w:p w:rsidR="0077139B" w:rsidRPr="004117C2" w:rsidRDefault="00816A33" w:rsidP="001B0525">
            <w:pPr>
              <w:rPr>
                <w:rFonts w:eastAsia="Times New Roman"/>
                <w:lang w:eastAsia="ru-RU"/>
              </w:rPr>
            </w:pPr>
            <w:r w:rsidRPr="00816A33">
              <w:rPr>
                <w:rFonts w:eastAsia="Times New Roman"/>
                <w:sz w:val="22"/>
                <w:szCs w:val="22"/>
                <w:lang w:eastAsia="ru-RU"/>
              </w:rPr>
              <w:t>6 084,0</w:t>
            </w:r>
          </w:p>
        </w:tc>
      </w:tr>
      <w:tr w:rsidR="0077139B" w:rsidRPr="00E83EB9" w:rsidTr="00AE4F4A">
        <w:tc>
          <w:tcPr>
            <w:tcW w:w="510" w:type="dxa"/>
            <w:vMerge/>
          </w:tcPr>
          <w:p w:rsidR="0077139B" w:rsidRPr="00E83EB9" w:rsidRDefault="0077139B" w:rsidP="00916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7" w:type="dxa"/>
            <w:vMerge/>
          </w:tcPr>
          <w:p w:rsidR="0077139B" w:rsidRPr="00E83EB9" w:rsidRDefault="0077139B" w:rsidP="0091624E">
            <w:pPr>
              <w:autoSpaceDE w:val="0"/>
              <w:autoSpaceDN w:val="0"/>
              <w:adjustRightInd w:val="0"/>
              <w:ind w:left="-62"/>
              <w:rPr>
                <w:iCs/>
              </w:rPr>
            </w:pPr>
          </w:p>
        </w:tc>
        <w:tc>
          <w:tcPr>
            <w:tcW w:w="2977" w:type="dxa"/>
          </w:tcPr>
          <w:p w:rsidR="0077139B" w:rsidRDefault="0077139B" w:rsidP="002040B0">
            <w:pPr>
              <w:ind w:left="80"/>
            </w:pPr>
            <w:r w:rsidRPr="00E83EB9">
              <w:rPr>
                <w:sz w:val="22"/>
                <w:szCs w:val="22"/>
              </w:rPr>
              <w:t>Администрирование и техническая поддержка электронных банков данных, информационных систем и ГИС</w:t>
            </w:r>
            <w:r>
              <w:rPr>
                <w:sz w:val="22"/>
                <w:szCs w:val="22"/>
              </w:rPr>
              <w:t>-приложений</w:t>
            </w:r>
            <w:r w:rsidRPr="00E83EB9">
              <w:rPr>
                <w:sz w:val="22"/>
                <w:szCs w:val="22"/>
              </w:rPr>
              <w:t xml:space="preserve"> о состоянии природных ресурсов и окружающей среды</w:t>
            </w:r>
          </w:p>
          <w:p w:rsidR="0077139B" w:rsidRPr="00972E18" w:rsidRDefault="0077139B" w:rsidP="002040B0">
            <w:pPr>
              <w:ind w:left="8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77139B" w:rsidRPr="00DE0330" w:rsidRDefault="0077139B" w:rsidP="00DF712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7139B" w:rsidRPr="00E83EB9" w:rsidRDefault="0077139B" w:rsidP="00916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77139B" w:rsidRPr="00E83EB9" w:rsidRDefault="0077139B" w:rsidP="001F71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t>Количество информационных систем и ГИС-приложений о состоянии природных ресурсов и окружающей среды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</w:t>
            </w:r>
          </w:p>
        </w:tc>
        <w:tc>
          <w:tcPr>
            <w:tcW w:w="709" w:type="dxa"/>
          </w:tcPr>
          <w:p w:rsidR="0077139B" w:rsidRPr="004117C2" w:rsidRDefault="0077139B" w:rsidP="001F719B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4117C2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850" w:type="dxa"/>
          </w:tcPr>
          <w:p w:rsidR="0077139B" w:rsidRPr="004117C2" w:rsidRDefault="0077139B" w:rsidP="001F719B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4117C2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851" w:type="dxa"/>
          </w:tcPr>
          <w:p w:rsidR="0077139B" w:rsidRPr="004117C2" w:rsidRDefault="0077139B" w:rsidP="001F719B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4117C2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992" w:type="dxa"/>
            <w:vMerge/>
          </w:tcPr>
          <w:p w:rsidR="0077139B" w:rsidRDefault="0077139B" w:rsidP="002C6663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7139B" w:rsidRDefault="0077139B" w:rsidP="002B4858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7139B" w:rsidRDefault="0077139B" w:rsidP="002B4858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77139B" w:rsidRPr="0077139B" w:rsidTr="0077139B">
        <w:trPr>
          <w:trHeight w:val="1029"/>
        </w:trPr>
        <w:tc>
          <w:tcPr>
            <w:tcW w:w="510" w:type="dxa"/>
            <w:vMerge w:val="restart"/>
          </w:tcPr>
          <w:p w:rsidR="0077139B" w:rsidRPr="00E83EB9" w:rsidRDefault="0077139B" w:rsidP="00916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2.4</w:t>
            </w:r>
          </w:p>
        </w:tc>
        <w:tc>
          <w:tcPr>
            <w:tcW w:w="2387" w:type="dxa"/>
            <w:vMerge w:val="restart"/>
          </w:tcPr>
          <w:p w:rsidR="007D5C41" w:rsidRDefault="0077139B" w:rsidP="007D5C41">
            <w:pPr>
              <w:autoSpaceDE w:val="0"/>
              <w:autoSpaceDN w:val="0"/>
              <w:adjustRightInd w:val="0"/>
              <w:ind w:left="-62"/>
              <w:rPr>
                <w:sz w:val="22"/>
                <w:szCs w:val="22"/>
              </w:rPr>
            </w:pPr>
            <w:r w:rsidRPr="0077139B">
              <w:rPr>
                <w:sz w:val="22"/>
                <w:szCs w:val="22"/>
              </w:rPr>
              <w:t xml:space="preserve">Организация и обеспечение </w:t>
            </w:r>
            <w:proofErr w:type="gramStart"/>
            <w:r w:rsidR="007D5C41">
              <w:rPr>
                <w:sz w:val="22"/>
                <w:szCs w:val="22"/>
              </w:rPr>
              <w:t>отдельных</w:t>
            </w:r>
            <w:proofErr w:type="gramEnd"/>
          </w:p>
          <w:p w:rsidR="0077139B" w:rsidRPr="0077139B" w:rsidRDefault="0077139B" w:rsidP="007D5C41">
            <w:pPr>
              <w:autoSpaceDE w:val="0"/>
              <w:autoSpaceDN w:val="0"/>
              <w:adjustRightInd w:val="0"/>
              <w:ind w:left="-62"/>
            </w:pPr>
            <w:r w:rsidRPr="0077139B">
              <w:rPr>
                <w:sz w:val="22"/>
                <w:szCs w:val="22"/>
              </w:rPr>
              <w:t xml:space="preserve"> мероприятий в области обращения с твердыми коммунальными отходами (далее – ТКО) </w:t>
            </w:r>
          </w:p>
        </w:tc>
        <w:tc>
          <w:tcPr>
            <w:tcW w:w="2977" w:type="dxa"/>
          </w:tcPr>
          <w:p w:rsidR="0077139B" w:rsidRPr="0077139B" w:rsidRDefault="0077139B" w:rsidP="00B01530">
            <w:pPr>
              <w:autoSpaceDE w:val="0"/>
              <w:autoSpaceDN w:val="0"/>
              <w:adjustRightInd w:val="0"/>
            </w:pPr>
            <w:r w:rsidRPr="0077139B">
              <w:rPr>
                <w:sz w:val="22"/>
                <w:szCs w:val="22"/>
              </w:rPr>
              <w:t>Осуществление мониторинга деятельности региональных операторов по транспортировке ТКО</w:t>
            </w:r>
          </w:p>
        </w:tc>
        <w:tc>
          <w:tcPr>
            <w:tcW w:w="1276" w:type="dxa"/>
            <w:vMerge w:val="restart"/>
          </w:tcPr>
          <w:p w:rsidR="0077139B" w:rsidRPr="00BD5B8A" w:rsidRDefault="0077139B" w:rsidP="0077139B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77139B">
              <w:rPr>
                <w:rFonts w:ascii="Times New Roman" w:hAnsi="Times New Roman" w:cs="Times New Roman"/>
                <w:szCs w:val="22"/>
              </w:rPr>
              <w:t>В плановой форме</w:t>
            </w:r>
          </w:p>
        </w:tc>
        <w:tc>
          <w:tcPr>
            <w:tcW w:w="1417" w:type="dxa"/>
            <w:vMerge w:val="restart"/>
          </w:tcPr>
          <w:p w:rsidR="0077139B" w:rsidRPr="00BD5B8A" w:rsidRDefault="0077139B" w:rsidP="00B01530">
            <w:pPr>
              <w:rPr>
                <w:sz w:val="18"/>
                <w:szCs w:val="18"/>
                <w:lang w:eastAsia="ru-RU"/>
              </w:rPr>
            </w:pPr>
            <w:r w:rsidRPr="00E83EB9">
              <w:rPr>
                <w:szCs w:val="22"/>
              </w:rPr>
              <w:t>ОГБУ «Облкомприрода»</w:t>
            </w:r>
          </w:p>
        </w:tc>
        <w:tc>
          <w:tcPr>
            <w:tcW w:w="1843" w:type="dxa"/>
          </w:tcPr>
          <w:p w:rsidR="0077139B" w:rsidRPr="0077139B" w:rsidRDefault="0077139B" w:rsidP="0077139B">
            <w:pPr>
              <w:rPr>
                <w:rFonts w:eastAsia="Times New Roman"/>
                <w:lang w:eastAsia="ru-RU"/>
              </w:rPr>
            </w:pPr>
            <w:r w:rsidRPr="0077139B">
              <w:rPr>
                <w:rFonts w:eastAsia="Times New Roman"/>
                <w:sz w:val="22"/>
                <w:szCs w:val="22"/>
                <w:lang w:eastAsia="ru-RU"/>
              </w:rPr>
              <w:t xml:space="preserve">Количество аналитических отчетов,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(единиц)</w:t>
            </w:r>
          </w:p>
        </w:tc>
        <w:tc>
          <w:tcPr>
            <w:tcW w:w="709" w:type="dxa"/>
          </w:tcPr>
          <w:p w:rsidR="0077139B" w:rsidRPr="0077139B" w:rsidRDefault="0077139B" w:rsidP="00B01530">
            <w:pPr>
              <w:jc w:val="center"/>
              <w:rPr>
                <w:rFonts w:eastAsia="Times New Roman"/>
                <w:lang w:eastAsia="ru-RU"/>
              </w:rPr>
            </w:pPr>
            <w:r w:rsidRPr="0077139B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0" w:type="dxa"/>
          </w:tcPr>
          <w:p w:rsidR="0077139B" w:rsidRPr="0077139B" w:rsidRDefault="0077139B" w:rsidP="00B01530">
            <w:pPr>
              <w:rPr>
                <w:rFonts w:eastAsia="Times New Roman"/>
                <w:lang w:eastAsia="ru-RU"/>
              </w:rPr>
            </w:pPr>
            <w:r w:rsidRPr="0077139B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851" w:type="dxa"/>
          </w:tcPr>
          <w:p w:rsidR="0077139B" w:rsidRPr="0077139B" w:rsidRDefault="0077139B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77139B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</w:tcPr>
          <w:p w:rsidR="0077139B" w:rsidRPr="0077139B" w:rsidRDefault="00816A33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816A33">
              <w:rPr>
                <w:rFonts w:eastAsia="Times New Roman"/>
                <w:sz w:val="22"/>
                <w:szCs w:val="22"/>
                <w:lang w:eastAsia="ru-RU"/>
              </w:rPr>
              <w:t>2 154,3</w:t>
            </w:r>
          </w:p>
        </w:tc>
        <w:tc>
          <w:tcPr>
            <w:tcW w:w="992" w:type="dxa"/>
            <w:vMerge w:val="restart"/>
          </w:tcPr>
          <w:p w:rsidR="0077139B" w:rsidRPr="0077139B" w:rsidRDefault="00816A33" w:rsidP="002B4858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816A33">
              <w:rPr>
                <w:rFonts w:eastAsia="Times New Roman"/>
                <w:sz w:val="22"/>
                <w:szCs w:val="22"/>
                <w:lang w:eastAsia="ru-RU"/>
              </w:rPr>
              <w:t>2 154,3</w:t>
            </w:r>
          </w:p>
        </w:tc>
        <w:tc>
          <w:tcPr>
            <w:tcW w:w="993" w:type="dxa"/>
            <w:vMerge w:val="restart"/>
          </w:tcPr>
          <w:p w:rsidR="0077139B" w:rsidRPr="0077139B" w:rsidRDefault="00816A33" w:rsidP="004117C2">
            <w:pPr>
              <w:rPr>
                <w:rFonts w:eastAsia="Times New Roman"/>
                <w:lang w:eastAsia="ru-RU"/>
              </w:rPr>
            </w:pPr>
            <w:r w:rsidRPr="00816A33">
              <w:rPr>
                <w:rFonts w:eastAsia="Times New Roman"/>
                <w:sz w:val="22"/>
                <w:szCs w:val="22"/>
                <w:lang w:eastAsia="ru-RU"/>
              </w:rPr>
              <w:t>2 154,3</w:t>
            </w:r>
          </w:p>
        </w:tc>
      </w:tr>
      <w:tr w:rsidR="0077139B" w:rsidRPr="0077139B" w:rsidTr="00AE4F4A">
        <w:tc>
          <w:tcPr>
            <w:tcW w:w="510" w:type="dxa"/>
            <w:vMerge/>
          </w:tcPr>
          <w:p w:rsidR="0077139B" w:rsidRPr="00E83EB9" w:rsidRDefault="0077139B" w:rsidP="00916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7" w:type="dxa"/>
            <w:vMerge/>
          </w:tcPr>
          <w:p w:rsidR="0077139B" w:rsidRPr="0077139B" w:rsidRDefault="0077139B" w:rsidP="0091624E"/>
        </w:tc>
        <w:tc>
          <w:tcPr>
            <w:tcW w:w="2977" w:type="dxa"/>
          </w:tcPr>
          <w:p w:rsidR="0077139B" w:rsidRPr="0077139B" w:rsidRDefault="0077139B" w:rsidP="0091624E">
            <w:r w:rsidRPr="0077139B">
              <w:rPr>
                <w:sz w:val="22"/>
                <w:szCs w:val="22"/>
              </w:rPr>
              <w:t xml:space="preserve">Прием и обработка звонков </w:t>
            </w:r>
            <w:r w:rsidRPr="0077139B">
              <w:rPr>
                <w:sz w:val="22"/>
                <w:szCs w:val="22"/>
              </w:rPr>
              <w:lastRenderedPageBreak/>
              <w:t>от населения по вопросам  реформы ТКО</w:t>
            </w:r>
          </w:p>
        </w:tc>
        <w:tc>
          <w:tcPr>
            <w:tcW w:w="1276" w:type="dxa"/>
            <w:vMerge/>
          </w:tcPr>
          <w:p w:rsidR="0077139B" w:rsidRPr="00E83EB9" w:rsidRDefault="0077139B" w:rsidP="00916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77139B" w:rsidRPr="00E83EB9" w:rsidRDefault="0077139B" w:rsidP="00916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77139B" w:rsidRPr="00E83EB9" w:rsidRDefault="0077139B" w:rsidP="009162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139B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r w:rsidRPr="0077139B">
              <w:rPr>
                <w:rFonts w:ascii="Times New Roman" w:hAnsi="Times New Roman" w:cs="Times New Roman"/>
                <w:szCs w:val="22"/>
              </w:rPr>
              <w:lastRenderedPageBreak/>
              <w:t>работающих «Горячих линий», (единиц)</w:t>
            </w:r>
          </w:p>
        </w:tc>
        <w:tc>
          <w:tcPr>
            <w:tcW w:w="709" w:type="dxa"/>
          </w:tcPr>
          <w:p w:rsidR="0077139B" w:rsidRPr="0077139B" w:rsidRDefault="0077139B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77139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77139B" w:rsidRPr="0077139B" w:rsidRDefault="0077139B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77139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</w:tcPr>
          <w:p w:rsidR="0077139B" w:rsidRPr="0077139B" w:rsidRDefault="0077139B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  <w:r w:rsidRPr="0077139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vMerge/>
          </w:tcPr>
          <w:p w:rsidR="0077139B" w:rsidRPr="0077139B" w:rsidRDefault="0077139B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7139B" w:rsidRPr="0077139B" w:rsidRDefault="0077139B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77139B" w:rsidRPr="0077139B" w:rsidRDefault="0077139B" w:rsidP="0091624E">
            <w:pPr>
              <w:autoSpaceDE w:val="0"/>
              <w:autoSpaceDN w:val="0"/>
              <w:adjustRightInd w:val="0"/>
              <w:ind w:firstLine="7"/>
              <w:jc w:val="center"/>
              <w:outlineLvl w:val="2"/>
              <w:rPr>
                <w:rFonts w:eastAsia="Times New Roman"/>
                <w:lang w:eastAsia="ru-RU"/>
              </w:rPr>
            </w:pPr>
          </w:p>
        </w:tc>
      </w:tr>
      <w:tr w:rsidR="0077139B" w:rsidRPr="00E83EB9" w:rsidTr="008D36CA">
        <w:tc>
          <w:tcPr>
            <w:tcW w:w="12820" w:type="dxa"/>
            <w:gridSpan w:val="9"/>
          </w:tcPr>
          <w:p w:rsidR="0077139B" w:rsidRPr="00E83EB9" w:rsidRDefault="0077139B" w:rsidP="009162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lastRenderedPageBreak/>
              <w:t xml:space="preserve">Затраты на уплату налогов, в качестве объекта налогообложения по которым признается имущество областных государственных учреждений </w:t>
            </w:r>
          </w:p>
        </w:tc>
        <w:tc>
          <w:tcPr>
            <w:tcW w:w="992" w:type="dxa"/>
          </w:tcPr>
          <w:p w:rsidR="0077139B" w:rsidRPr="00E83EB9" w:rsidRDefault="0077139B" w:rsidP="00CD40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 xml:space="preserve"> 057,1</w:t>
            </w:r>
          </w:p>
        </w:tc>
        <w:tc>
          <w:tcPr>
            <w:tcW w:w="992" w:type="dxa"/>
          </w:tcPr>
          <w:p w:rsidR="0077139B" w:rsidRPr="00E83EB9" w:rsidRDefault="0077139B" w:rsidP="00CD40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 xml:space="preserve"> 057,1</w:t>
            </w:r>
          </w:p>
        </w:tc>
        <w:tc>
          <w:tcPr>
            <w:tcW w:w="993" w:type="dxa"/>
          </w:tcPr>
          <w:p w:rsidR="0077139B" w:rsidRPr="00E83EB9" w:rsidRDefault="0077139B" w:rsidP="009162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 xml:space="preserve"> 057,1</w:t>
            </w:r>
          </w:p>
        </w:tc>
      </w:tr>
      <w:tr w:rsidR="0077139B" w:rsidRPr="002C6663" w:rsidTr="008D36CA">
        <w:tc>
          <w:tcPr>
            <w:tcW w:w="12820" w:type="dxa"/>
            <w:gridSpan w:val="9"/>
          </w:tcPr>
          <w:p w:rsidR="0077139B" w:rsidRPr="00E83EB9" w:rsidRDefault="0077139B" w:rsidP="009162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83EB9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992" w:type="dxa"/>
          </w:tcPr>
          <w:p w:rsidR="0077139B" w:rsidRPr="00816A33" w:rsidRDefault="00816A33" w:rsidP="00816A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A33">
              <w:rPr>
                <w:rFonts w:ascii="Times New Roman" w:hAnsi="Times New Roman" w:cs="Times New Roman"/>
                <w:szCs w:val="22"/>
              </w:rPr>
              <w:t>31 189,8</w:t>
            </w:r>
          </w:p>
        </w:tc>
        <w:tc>
          <w:tcPr>
            <w:tcW w:w="992" w:type="dxa"/>
          </w:tcPr>
          <w:p w:rsidR="0077139B" w:rsidRPr="00E83EB9" w:rsidRDefault="00816A33" w:rsidP="002B4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A33">
              <w:rPr>
                <w:rFonts w:ascii="Times New Roman" w:hAnsi="Times New Roman" w:cs="Times New Roman"/>
                <w:szCs w:val="22"/>
              </w:rPr>
              <w:t>31 189,8</w:t>
            </w:r>
          </w:p>
        </w:tc>
        <w:tc>
          <w:tcPr>
            <w:tcW w:w="993" w:type="dxa"/>
          </w:tcPr>
          <w:p w:rsidR="0077139B" w:rsidRPr="00E83EB9" w:rsidRDefault="00816A33" w:rsidP="000820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A33">
              <w:rPr>
                <w:rFonts w:ascii="Times New Roman" w:hAnsi="Times New Roman" w:cs="Times New Roman"/>
                <w:szCs w:val="22"/>
              </w:rPr>
              <w:t>31 189,8</w:t>
            </w:r>
          </w:p>
        </w:tc>
      </w:tr>
    </w:tbl>
    <w:p w:rsidR="00F919B1" w:rsidRPr="00E83EB9" w:rsidRDefault="00F919B1" w:rsidP="0067555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sectPr w:rsidR="00F919B1" w:rsidRPr="00E83EB9" w:rsidSect="00956EEB">
      <w:pgSz w:w="16840" w:h="11907" w:orient="landscape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919B1"/>
    <w:rsid w:val="00055021"/>
    <w:rsid w:val="000611C8"/>
    <w:rsid w:val="00071988"/>
    <w:rsid w:val="00082059"/>
    <w:rsid w:val="001034D1"/>
    <w:rsid w:val="00142E89"/>
    <w:rsid w:val="00173AA1"/>
    <w:rsid w:val="001B7972"/>
    <w:rsid w:val="001C7671"/>
    <w:rsid w:val="001D4FA4"/>
    <w:rsid w:val="00203565"/>
    <w:rsid w:val="002040B0"/>
    <w:rsid w:val="00260B2C"/>
    <w:rsid w:val="002B4858"/>
    <w:rsid w:val="002C6663"/>
    <w:rsid w:val="002D5E81"/>
    <w:rsid w:val="0033251B"/>
    <w:rsid w:val="00344679"/>
    <w:rsid w:val="004117C2"/>
    <w:rsid w:val="00414BC0"/>
    <w:rsid w:val="004F0B85"/>
    <w:rsid w:val="005166B8"/>
    <w:rsid w:val="005347EF"/>
    <w:rsid w:val="00546B5D"/>
    <w:rsid w:val="005631E1"/>
    <w:rsid w:val="00584AE3"/>
    <w:rsid w:val="0059151C"/>
    <w:rsid w:val="0059758B"/>
    <w:rsid w:val="006532A4"/>
    <w:rsid w:val="00674D88"/>
    <w:rsid w:val="00675559"/>
    <w:rsid w:val="00684E8B"/>
    <w:rsid w:val="006A09CC"/>
    <w:rsid w:val="00702CE1"/>
    <w:rsid w:val="0071547A"/>
    <w:rsid w:val="007653A3"/>
    <w:rsid w:val="0077139B"/>
    <w:rsid w:val="00787EA9"/>
    <w:rsid w:val="007D5C41"/>
    <w:rsid w:val="007E5E3F"/>
    <w:rsid w:val="007E61AD"/>
    <w:rsid w:val="00811548"/>
    <w:rsid w:val="00816A33"/>
    <w:rsid w:val="0083374B"/>
    <w:rsid w:val="00874D77"/>
    <w:rsid w:val="008B40D6"/>
    <w:rsid w:val="008B78DC"/>
    <w:rsid w:val="008D36CA"/>
    <w:rsid w:val="008D44F6"/>
    <w:rsid w:val="008D5770"/>
    <w:rsid w:val="0091624E"/>
    <w:rsid w:val="00936645"/>
    <w:rsid w:val="00956EEB"/>
    <w:rsid w:val="00966289"/>
    <w:rsid w:val="00972E18"/>
    <w:rsid w:val="00982EE7"/>
    <w:rsid w:val="009857ED"/>
    <w:rsid w:val="00A557C3"/>
    <w:rsid w:val="00A74957"/>
    <w:rsid w:val="00AB44DD"/>
    <w:rsid w:val="00AE4F4A"/>
    <w:rsid w:val="00AE7FCD"/>
    <w:rsid w:val="00B542DD"/>
    <w:rsid w:val="00B56B3E"/>
    <w:rsid w:val="00BB7A69"/>
    <w:rsid w:val="00BD4CC8"/>
    <w:rsid w:val="00BE2DB4"/>
    <w:rsid w:val="00BF1894"/>
    <w:rsid w:val="00C71A7B"/>
    <w:rsid w:val="00C73EDD"/>
    <w:rsid w:val="00C76731"/>
    <w:rsid w:val="00C86612"/>
    <w:rsid w:val="00CD40B6"/>
    <w:rsid w:val="00D268E1"/>
    <w:rsid w:val="00D309E4"/>
    <w:rsid w:val="00D33109"/>
    <w:rsid w:val="00D74576"/>
    <w:rsid w:val="00D77BB1"/>
    <w:rsid w:val="00D8060D"/>
    <w:rsid w:val="00DA1742"/>
    <w:rsid w:val="00DB6366"/>
    <w:rsid w:val="00DE0330"/>
    <w:rsid w:val="00DF7123"/>
    <w:rsid w:val="00E16129"/>
    <w:rsid w:val="00E21277"/>
    <w:rsid w:val="00E25267"/>
    <w:rsid w:val="00E6235E"/>
    <w:rsid w:val="00E83EB9"/>
    <w:rsid w:val="00EB302D"/>
    <w:rsid w:val="00ED7FE4"/>
    <w:rsid w:val="00EF539C"/>
    <w:rsid w:val="00F002D9"/>
    <w:rsid w:val="00F919B1"/>
    <w:rsid w:val="00FC5F8E"/>
    <w:rsid w:val="00FD6A42"/>
    <w:rsid w:val="00FF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1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9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09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Г. Тарасова</dc:creator>
  <cp:lastModifiedBy>Вера Г. Тарасова</cp:lastModifiedBy>
  <cp:revision>8</cp:revision>
  <cp:lastPrinted>2018-09-07T06:19:00Z</cp:lastPrinted>
  <dcterms:created xsi:type="dcterms:W3CDTF">2019-07-16T02:04:00Z</dcterms:created>
  <dcterms:modified xsi:type="dcterms:W3CDTF">2020-01-14T06:15:00Z</dcterms:modified>
</cp:coreProperties>
</file>